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53C98" w14:textId="4C5EC176" w:rsidR="0017176E" w:rsidRDefault="00424344">
      <w:r>
        <w:rPr>
          <w:noProof/>
        </w:rPr>
        <w:drawing>
          <wp:inline distT="0" distB="0" distL="0" distR="0" wp14:anchorId="5D103D54" wp14:editId="48A06565">
            <wp:extent cx="5943600" cy="45986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598670"/>
                    </a:xfrm>
                    <a:prstGeom prst="rect">
                      <a:avLst/>
                    </a:prstGeom>
                    <a:noFill/>
                    <a:ln>
                      <a:noFill/>
                    </a:ln>
                  </pic:spPr>
                </pic:pic>
              </a:graphicData>
            </a:graphic>
          </wp:inline>
        </w:drawing>
      </w:r>
    </w:p>
    <w:p w14:paraId="50231623" w14:textId="77777777" w:rsidR="00424344" w:rsidRPr="00424344" w:rsidRDefault="00424344" w:rsidP="00424344">
      <w:pPr>
        <w:spacing w:before="100" w:beforeAutospacing="1" w:after="100" w:afterAutospacing="1" w:line="336" w:lineRule="atLeast"/>
        <w:jc w:val="center"/>
        <w:rPr>
          <w:rFonts w:ascii="Arial" w:eastAsia="Times New Roman" w:hAnsi="Arial" w:cs="Arial"/>
          <w:color w:val="494C4E"/>
          <w:sz w:val="27"/>
          <w:szCs w:val="27"/>
        </w:rPr>
      </w:pPr>
      <w:r w:rsidRPr="00424344">
        <w:rPr>
          <w:rFonts w:ascii="Arial" w:eastAsia="Times New Roman" w:hAnsi="Arial" w:cs="Arial"/>
          <w:color w:val="494C4E"/>
          <w:sz w:val="27"/>
          <w:szCs w:val="27"/>
        </w:rPr>
        <w:t xml:space="preserve">Plains peoples like the </w:t>
      </w:r>
      <w:proofErr w:type="spellStart"/>
      <w:r w:rsidRPr="00424344">
        <w:rPr>
          <w:rFonts w:ascii="Arial" w:eastAsia="Times New Roman" w:hAnsi="Arial" w:cs="Arial"/>
          <w:color w:val="494C4E"/>
          <w:sz w:val="27"/>
          <w:szCs w:val="27"/>
        </w:rPr>
        <w:t>Niitsitapi</w:t>
      </w:r>
      <w:proofErr w:type="spellEnd"/>
      <w:r w:rsidRPr="00424344">
        <w:rPr>
          <w:rFonts w:ascii="Arial" w:eastAsia="Times New Roman" w:hAnsi="Arial" w:cs="Arial"/>
          <w:color w:val="494C4E"/>
          <w:sz w:val="27"/>
          <w:szCs w:val="27"/>
        </w:rPr>
        <w:t xml:space="preserve"> struggled to preserve ceremonies like the sun dance in the face of Canadian efforts to eradicate Aboriginal culture.</w:t>
      </w:r>
    </w:p>
    <w:p w14:paraId="6D1519EC" w14:textId="77777777" w:rsidR="00424344" w:rsidRPr="00424344" w:rsidRDefault="00424344" w:rsidP="00424344">
      <w:pPr>
        <w:spacing w:before="100" w:beforeAutospacing="1" w:after="100" w:afterAutospacing="1" w:line="336" w:lineRule="atLeast"/>
        <w:jc w:val="right"/>
        <w:rPr>
          <w:rFonts w:ascii="Arial" w:eastAsia="Times New Roman" w:hAnsi="Arial" w:cs="Arial"/>
          <w:color w:val="494C4E"/>
          <w:sz w:val="27"/>
          <w:szCs w:val="27"/>
        </w:rPr>
      </w:pPr>
      <w:r w:rsidRPr="00424344">
        <w:rPr>
          <w:rFonts w:ascii="Arial" w:eastAsia="Times New Roman" w:hAnsi="Arial" w:cs="Arial"/>
          <w:color w:val="494C4E"/>
          <w:sz w:val="16"/>
          <w:szCs w:val="16"/>
        </w:rPr>
        <w:t>Retrieved from </w:t>
      </w:r>
      <w:hyperlink r:id="rId6" w:history="1">
        <w:r w:rsidRPr="00424344">
          <w:rPr>
            <w:rFonts w:ascii="Arial" w:eastAsia="Times New Roman" w:hAnsi="Arial" w:cs="Arial"/>
            <w:color w:val="006FBF"/>
            <w:sz w:val="16"/>
            <w:szCs w:val="16"/>
          </w:rPr>
          <w:t>https://opentextbc.ca/postconfederation/chapter/11-6-living-with-treaties/</w:t>
        </w:r>
      </w:hyperlink>
    </w:p>
    <w:p w14:paraId="5D907170" w14:textId="77777777" w:rsidR="00424344" w:rsidRPr="00424344" w:rsidRDefault="00424344" w:rsidP="00424344">
      <w:pPr>
        <w:spacing w:before="100" w:beforeAutospacing="1" w:after="100" w:afterAutospacing="1" w:line="336" w:lineRule="atLeast"/>
        <w:rPr>
          <w:rFonts w:ascii="Arial" w:eastAsia="Times New Roman" w:hAnsi="Arial" w:cs="Arial"/>
          <w:color w:val="494C4E"/>
          <w:sz w:val="27"/>
          <w:szCs w:val="27"/>
        </w:rPr>
      </w:pPr>
      <w:r w:rsidRPr="00424344">
        <w:rPr>
          <w:rFonts w:ascii="Arial" w:eastAsia="Times New Roman" w:hAnsi="Arial" w:cs="Arial"/>
          <w:color w:val="494C4E"/>
          <w:sz w:val="24"/>
          <w:szCs w:val="24"/>
        </w:rPr>
        <w:t>Treaties and agreements were signed throughout Canada's colonial history and the rights within them were promised to last “as long as the sun shines, the grass grows and the river flows.” This promise indicated the everlasting nature of the Treaty between the Indigenous and the Crown, as it depicted the “spiritual aspects of the sun, the grass, and the river.” When promises are made that invoke such spirits, it is believed that “the maker of the promise and all his descendants are bound by that promise. A promise made to these spirits cannot be broken.” </w:t>
      </w:r>
      <w:r w:rsidRPr="00424344">
        <w:rPr>
          <w:rFonts w:ascii="Arial" w:eastAsia="Times New Roman" w:hAnsi="Arial" w:cs="Arial"/>
          <w:color w:val="494C4E"/>
          <w:sz w:val="20"/>
          <w:szCs w:val="20"/>
        </w:rPr>
        <w:t>  ("As Long as the Grass Grows and the River Flows", retrieved from </w:t>
      </w:r>
      <w:hyperlink r:id="rId7" w:history="1">
        <w:r w:rsidRPr="00424344">
          <w:rPr>
            <w:rFonts w:ascii="Arial" w:eastAsia="Times New Roman" w:hAnsi="Arial" w:cs="Arial"/>
            <w:color w:val="006FBF"/>
            <w:sz w:val="20"/>
            <w:szCs w:val="20"/>
          </w:rPr>
          <w:t>https://ualbertalaw.typepad.com/faculty/2018/01/as-long-as-the-sun-shines-the-grass-grows-and-the-river-flows.html</w:t>
        </w:r>
      </w:hyperlink>
      <w:r w:rsidRPr="00424344">
        <w:rPr>
          <w:rFonts w:ascii="Arial" w:eastAsia="Times New Roman" w:hAnsi="Arial" w:cs="Arial"/>
          <w:color w:val="494C4E"/>
          <w:sz w:val="20"/>
          <w:szCs w:val="20"/>
        </w:rPr>
        <w:t>)</w:t>
      </w:r>
    </w:p>
    <w:p w14:paraId="095CB586" w14:textId="77777777" w:rsidR="00424344" w:rsidRPr="00424344" w:rsidRDefault="00424344" w:rsidP="00424344">
      <w:pPr>
        <w:spacing w:before="100" w:beforeAutospacing="1" w:after="100" w:afterAutospacing="1" w:line="240" w:lineRule="auto"/>
        <w:outlineLvl w:val="1"/>
        <w:rPr>
          <w:rFonts w:ascii="Arial" w:eastAsia="Times New Roman" w:hAnsi="Arial" w:cs="Arial"/>
          <w:b/>
          <w:bCs/>
          <w:color w:val="494C4E"/>
          <w:sz w:val="36"/>
          <w:szCs w:val="36"/>
        </w:rPr>
      </w:pPr>
      <w:r w:rsidRPr="00424344">
        <w:rPr>
          <w:rFonts w:ascii="Arial" w:eastAsia="Times New Roman" w:hAnsi="Arial" w:cs="Arial"/>
          <w:b/>
          <w:bCs/>
          <w:color w:val="494C4E"/>
          <w:sz w:val="24"/>
          <w:szCs w:val="24"/>
        </w:rPr>
        <w:t>Discussion Post                           </w:t>
      </w:r>
    </w:p>
    <w:p w14:paraId="44AC955E" w14:textId="77777777" w:rsidR="00424344" w:rsidRPr="00424344" w:rsidRDefault="00424344" w:rsidP="00424344">
      <w:pPr>
        <w:spacing w:before="100" w:beforeAutospacing="1" w:after="100" w:afterAutospacing="1" w:line="336" w:lineRule="atLeast"/>
        <w:rPr>
          <w:rFonts w:ascii="Arial" w:eastAsia="Times New Roman" w:hAnsi="Arial" w:cs="Arial"/>
          <w:color w:val="494C4E"/>
          <w:sz w:val="27"/>
          <w:szCs w:val="27"/>
        </w:rPr>
      </w:pPr>
      <w:r w:rsidRPr="00424344">
        <w:rPr>
          <w:rFonts w:ascii="Arial" w:eastAsia="Times New Roman" w:hAnsi="Arial" w:cs="Arial"/>
          <w:color w:val="494C4E"/>
          <w:sz w:val="24"/>
          <w:szCs w:val="24"/>
        </w:rPr>
        <w:lastRenderedPageBreak/>
        <w:t>From what you now know about the Indian Act, how did the Act contradict treaty promises and what impact did these changes have on First Nations Peoples?</w:t>
      </w:r>
    </w:p>
    <w:p w14:paraId="7E423A6E" w14:textId="77777777" w:rsidR="00424344" w:rsidRPr="00424344" w:rsidRDefault="00424344" w:rsidP="00424344">
      <w:pPr>
        <w:numPr>
          <w:ilvl w:val="0"/>
          <w:numId w:val="1"/>
        </w:numPr>
        <w:spacing w:before="90" w:after="90" w:line="336" w:lineRule="atLeast"/>
        <w:ind w:left="810" w:right="90"/>
        <w:rPr>
          <w:rFonts w:ascii="Arial" w:eastAsia="Times New Roman" w:hAnsi="Arial" w:cs="Arial"/>
          <w:color w:val="494C4E"/>
          <w:sz w:val="27"/>
          <w:szCs w:val="27"/>
        </w:rPr>
      </w:pPr>
      <w:bookmarkStart w:id="0" w:name="_GoBack"/>
      <w:bookmarkEnd w:id="0"/>
      <w:r w:rsidRPr="00424344">
        <w:rPr>
          <w:rFonts w:ascii="Arial" w:eastAsia="Times New Roman" w:hAnsi="Arial" w:cs="Arial"/>
          <w:color w:val="494C4E"/>
          <w:sz w:val="24"/>
          <w:szCs w:val="24"/>
        </w:rPr>
        <w:t>Cite any sources that your reference in your posting.</w:t>
      </w:r>
    </w:p>
    <w:p w14:paraId="6A30A9AD" w14:textId="77777777" w:rsidR="00424344" w:rsidRDefault="00424344"/>
    <w:sectPr w:rsidR="004243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914D23"/>
    <w:multiLevelType w:val="multilevel"/>
    <w:tmpl w:val="F28EB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344"/>
    <w:rsid w:val="002262C0"/>
    <w:rsid w:val="00424344"/>
    <w:rsid w:val="008C2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F32CD"/>
  <w15:chartTrackingRefBased/>
  <w15:docId w15:val="{5223AF37-A963-4C8E-A0CE-746D2560C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2434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2434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243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243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967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albertalaw.typepad.com/faculty/2018/01/as-long-as-the-sun-shines-the-grass-grows-and-the-river-flow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pentextbc.ca/postconfederation/chapter/11-6-living-with-treatie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218</Words>
  <Characters>1243</Characters>
  <Application>Microsoft Office Word</Application>
  <DocSecurity>0</DocSecurity>
  <Lines>10</Lines>
  <Paragraphs>2</Paragraphs>
  <ScaleCrop>false</ScaleCrop>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Kert Estrella</cp:lastModifiedBy>
  <cp:revision>1</cp:revision>
  <dcterms:created xsi:type="dcterms:W3CDTF">2020-06-15T17:34:00Z</dcterms:created>
  <dcterms:modified xsi:type="dcterms:W3CDTF">2020-06-15T17:36:00Z</dcterms:modified>
</cp:coreProperties>
</file>